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142" w:right="414" w:hanging="142"/>
        <w:rPr>
          <w:rFonts w:ascii="Proxima Nova" w:cs="Proxima Nova" w:eastAsia="Proxima Nova" w:hAnsi="Proxima Nova"/>
          <w:u w:val="single"/>
        </w:rPr>
      </w:pPr>
      <w:r w:rsidDel="00000000" w:rsidR="00000000" w:rsidRPr="00000000">
        <w:rPr>
          <w:rFonts w:ascii="Proxima Nova" w:cs="Proxima Nova" w:eastAsia="Proxima Nova" w:hAnsi="Proxima Nova"/>
          <w:rtl w:val="0"/>
        </w:rPr>
        <w:t xml:space="preserve">Name:  </w:t>
      </w:r>
      <w:r w:rsidDel="00000000" w:rsidR="00000000" w:rsidRPr="00000000">
        <w:rPr>
          <w:rFonts w:ascii="Proxima Nova" w:cs="Proxima Nova" w:eastAsia="Proxima Nova" w:hAnsi="Proxima Nova"/>
          <w:u w:val="single"/>
          <w:rtl w:val="0"/>
        </w:rPr>
        <w:tab/>
        <w:tab/>
        <w:tab/>
        <w:tab/>
        <w:tab/>
        <w:t xml:space="preserve">____________</w:t>
      </w:r>
      <w:r w:rsidDel="00000000" w:rsidR="00000000" w:rsidRPr="00000000">
        <w:rPr>
          <w:rFonts w:ascii="Proxima Nova" w:cs="Proxima Nova" w:eastAsia="Proxima Nova" w:hAnsi="Proxima Nova"/>
          <w:rtl w:val="0"/>
        </w:rPr>
        <w:t xml:space="preserve">      </w:t>
      </w:r>
      <w:r w:rsidDel="00000000" w:rsidR="00000000" w:rsidRPr="00000000">
        <w:rPr>
          <w:rtl w:val="0"/>
        </w:rPr>
      </w:r>
    </w:p>
    <w:p w:rsidR="00000000" w:rsidDel="00000000" w:rsidP="00000000" w:rsidRDefault="00000000" w:rsidRPr="00000000" w14:paraId="00000002">
      <w:pPr>
        <w:ind w:left="170" w:right="414" w:hanging="142"/>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03">
      <w:pPr>
        <w:ind w:left="170" w:right="414" w:hanging="142"/>
        <w:rPr>
          <w:rFonts w:ascii="Proxima Nova" w:cs="Proxima Nova" w:eastAsia="Proxima Nova" w:hAnsi="Proxima Nova"/>
          <w:b w:val="1"/>
          <w:u w:val="single"/>
        </w:rPr>
      </w:pPr>
      <w:r w:rsidDel="00000000" w:rsidR="00000000" w:rsidRPr="00000000">
        <w:rPr>
          <w:rFonts w:ascii="Proxima Nova" w:cs="Proxima Nova" w:eastAsia="Proxima Nova" w:hAnsi="Proxima Nova"/>
          <w:rtl w:val="0"/>
        </w:rPr>
        <w:t xml:space="preserve">Student signature:  </w:t>
      </w:r>
      <w:r w:rsidDel="00000000" w:rsidR="00000000" w:rsidRPr="00000000">
        <w:rPr>
          <w:rFonts w:ascii="Proxima Nova" w:cs="Proxima Nova" w:eastAsia="Proxima Nova" w:hAnsi="Proxima Nova"/>
          <w:u w:val="single"/>
          <w:rtl w:val="0"/>
        </w:rPr>
        <w:tab/>
        <w:tab/>
        <w:tab/>
        <w:tab/>
        <w:t xml:space="preserve">____________</w:t>
      </w:r>
      <w:r w:rsidDel="00000000" w:rsidR="00000000" w:rsidRPr="00000000">
        <w:rPr>
          <w:rFonts w:ascii="Proxima Nova" w:cs="Proxima Nova" w:eastAsia="Proxima Nova" w:hAnsi="Proxima Nova"/>
          <w:rtl w:val="0"/>
        </w:rPr>
        <w:t xml:space="preserve">             Date</w:t>
      </w:r>
      <w:r w:rsidDel="00000000" w:rsidR="00000000" w:rsidRPr="00000000">
        <w:rPr>
          <w:rFonts w:ascii="Proxima Nova" w:cs="Proxima Nova" w:eastAsia="Proxima Nova" w:hAnsi="Proxima Nova"/>
          <w:u w:val="single"/>
          <w:rtl w:val="0"/>
        </w:rPr>
        <w:tab/>
        <w:tab/>
      </w:r>
      <w:r w:rsidDel="00000000" w:rsidR="00000000" w:rsidRPr="00000000">
        <w:rPr>
          <w:rtl w:val="0"/>
        </w:rPr>
      </w:r>
    </w:p>
    <w:p w:rsidR="00000000" w:rsidDel="00000000" w:rsidP="00000000" w:rsidRDefault="00000000" w:rsidRPr="00000000" w14:paraId="00000004">
      <w:pPr>
        <w:ind w:left="170" w:right="414" w:hanging="142"/>
        <w:rPr>
          <w:rFonts w:ascii="Proxima Nova" w:cs="Proxima Nova" w:eastAsia="Proxima Nova" w:hAnsi="Proxima Nova"/>
          <w:b w:val="1"/>
        </w:rPr>
      </w:pPr>
      <w:r w:rsidDel="00000000" w:rsidR="00000000" w:rsidRPr="00000000">
        <w:rPr>
          <w:rtl w:val="0"/>
        </w:rPr>
      </w:r>
    </w:p>
    <w:p w:rsidR="00000000" w:rsidDel="00000000" w:rsidP="00000000" w:rsidRDefault="00000000" w:rsidRPr="00000000" w14:paraId="00000005">
      <w:pPr>
        <w:ind w:left="170" w:right="414" w:hanging="142"/>
        <w:rPr>
          <w:rFonts w:ascii="Proxima Nova" w:cs="Proxima Nova" w:eastAsia="Proxima Nova" w:hAnsi="Proxima Nova"/>
          <w:b w:val="1"/>
        </w:rPr>
      </w:pPr>
      <w:bookmarkStart w:colFirst="0" w:colLast="0" w:name="_heading=h.30j0zll" w:id="0"/>
      <w:bookmarkEnd w:id="0"/>
      <w:r w:rsidDel="00000000" w:rsidR="00000000" w:rsidRPr="00000000">
        <w:rPr>
          <w:rFonts w:ascii="Proxima Nova" w:cs="Proxima Nova" w:eastAsia="Proxima Nova" w:hAnsi="Proxima Nova"/>
          <w:b w:val="1"/>
          <w:rtl w:val="0"/>
        </w:rPr>
        <w:t xml:space="preserve">16-19 Discretionary Bursary Fund Application Form</w:t>
      </w:r>
    </w:p>
    <w:p w:rsidR="00000000" w:rsidDel="00000000" w:rsidP="00000000" w:rsidRDefault="00000000" w:rsidRPr="00000000" w14:paraId="00000006">
      <w:pPr>
        <w:spacing w:after="150" w:lineRule="auto"/>
        <w:jc w:val="both"/>
        <w:rPr>
          <w:rFonts w:ascii="Proxima Nova" w:cs="Proxima Nova" w:eastAsia="Proxima Nova" w:hAnsi="Proxima Nova"/>
          <w:color w:val="292929"/>
        </w:rPr>
      </w:pPr>
      <w:r w:rsidDel="00000000" w:rsidR="00000000" w:rsidRPr="00000000">
        <w:rPr>
          <w:rFonts w:ascii="Proxima Nova" w:cs="Proxima Nova" w:eastAsia="Proxima Nova" w:hAnsi="Proxima Nova"/>
          <w:color w:val="292929"/>
          <w:rtl w:val="0"/>
        </w:rPr>
        <w:t xml:space="preserve">To be eligible to receive a discretionary bursary the young person must be aged under 19 on 31st August in the academic year in which they start their programme of study.  When a young person turns 19 during their programme of study, they can continue to be supported to the end of the academic year in which they turn 19, or to end of the programme of study, whichever is sooner. They must also meet the residency criteria for post-16 provision. In addition to the above, the young person must also meet one or more of the following criteria:</w:t>
      </w:r>
    </w:p>
    <w:tbl>
      <w:tblPr>
        <w:tblStyle w:val="Table1"/>
        <w:tblW w:w="901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320"/>
        <w:gridCol w:w="4695"/>
        <w:tblGridChange w:id="0">
          <w:tblGrid>
            <w:gridCol w:w="4320"/>
            <w:gridCol w:w="4695"/>
          </w:tblGrid>
        </w:tblGridChange>
      </w:tblGrid>
      <w:tr>
        <w:trPr>
          <w:cantSplit w:val="0"/>
          <w:tblHeader w:val="0"/>
        </w:trPr>
        <w:tc>
          <w:tcPr/>
          <w:p w:rsidR="00000000" w:rsidDel="00000000" w:rsidP="00000000" w:rsidRDefault="00000000" w:rsidRPr="00000000" w14:paraId="00000007">
            <w:pPr>
              <w:spacing w:after="150" w:lineRule="auto"/>
              <w:jc w:val="center"/>
              <w:rPr>
                <w:rFonts w:ascii="Proxima Nova" w:cs="Proxima Nova" w:eastAsia="Proxima Nova" w:hAnsi="Proxima Nova"/>
                <w:b w:val="1"/>
                <w:color w:val="292929"/>
              </w:rPr>
            </w:pPr>
            <w:r w:rsidDel="00000000" w:rsidR="00000000" w:rsidRPr="00000000">
              <w:rPr>
                <w:rFonts w:ascii="Proxima Nova" w:cs="Proxima Nova" w:eastAsia="Proxima Nova" w:hAnsi="Proxima Nova"/>
                <w:b w:val="1"/>
                <w:color w:val="292929"/>
                <w:rtl w:val="0"/>
              </w:rPr>
              <w:t xml:space="preserve">Criteria</w:t>
            </w:r>
          </w:p>
        </w:tc>
        <w:tc>
          <w:tcPr/>
          <w:p w:rsidR="00000000" w:rsidDel="00000000" w:rsidP="00000000" w:rsidRDefault="00000000" w:rsidRPr="00000000" w14:paraId="00000008">
            <w:pPr>
              <w:spacing w:after="150" w:lineRule="auto"/>
              <w:jc w:val="center"/>
              <w:rPr>
                <w:rFonts w:ascii="Proxima Nova" w:cs="Proxima Nova" w:eastAsia="Proxima Nova" w:hAnsi="Proxima Nova"/>
                <w:b w:val="1"/>
                <w:color w:val="292929"/>
              </w:rPr>
            </w:pPr>
            <w:r w:rsidDel="00000000" w:rsidR="00000000" w:rsidRPr="00000000">
              <w:rPr>
                <w:rFonts w:ascii="Proxima Nova" w:cs="Proxima Nova" w:eastAsia="Proxima Nova" w:hAnsi="Proxima Nova"/>
                <w:b w:val="1"/>
                <w:color w:val="292929"/>
                <w:rtl w:val="0"/>
              </w:rPr>
              <w:t xml:space="preserve">Evidence provided</w:t>
            </w:r>
          </w:p>
        </w:tc>
      </w:tr>
      <w:tr>
        <w:trPr>
          <w:cantSplit w:val="0"/>
          <w:tblHeader w:val="0"/>
        </w:trPr>
        <w:tc>
          <w:tcPr/>
          <w:p w:rsidR="00000000" w:rsidDel="00000000" w:rsidP="00000000" w:rsidRDefault="00000000" w:rsidRPr="00000000" w14:paraId="00000009">
            <w:pPr>
              <w:ind w:left="360" w:firstLine="0"/>
              <w:jc w:val="both"/>
              <w:rPr>
                <w:rFonts w:ascii="Proxima Nova" w:cs="Proxima Nova" w:eastAsia="Proxima Nova" w:hAnsi="Proxima Nova"/>
              </w:rPr>
            </w:pPr>
            <w:r w:rsidDel="00000000" w:rsidR="00000000" w:rsidRPr="00000000">
              <w:rPr>
                <w:rFonts w:ascii="Proxima Nova" w:cs="Proxima Nova" w:eastAsia="Proxima Nova" w:hAnsi="Proxima Nova"/>
                <w:rtl w:val="0"/>
              </w:rPr>
              <w:t xml:space="preserve">Be in receipt of Free School Meals. </w:t>
            </w:r>
          </w:p>
          <w:p w:rsidR="00000000" w:rsidDel="00000000" w:rsidP="00000000" w:rsidRDefault="00000000" w:rsidRPr="00000000" w14:paraId="0000000A">
            <w:pPr>
              <w:spacing w:after="150" w:lineRule="auto"/>
              <w:jc w:val="both"/>
              <w:rPr>
                <w:rFonts w:ascii="Proxima Nova" w:cs="Proxima Nova" w:eastAsia="Proxima Nova" w:hAnsi="Proxima Nova"/>
                <w:color w:val="292929"/>
              </w:rPr>
            </w:pPr>
            <w:r w:rsidDel="00000000" w:rsidR="00000000" w:rsidRPr="00000000">
              <w:rPr>
                <w:rtl w:val="0"/>
              </w:rPr>
            </w:r>
          </w:p>
        </w:tc>
        <w:tc>
          <w:tcPr/>
          <w:p w:rsidR="00000000" w:rsidDel="00000000" w:rsidP="00000000" w:rsidRDefault="00000000" w:rsidRPr="00000000" w14:paraId="0000000B">
            <w:pPr>
              <w:spacing w:after="150" w:lineRule="auto"/>
              <w:jc w:val="both"/>
              <w:rPr>
                <w:rFonts w:ascii="Proxima Nova" w:cs="Proxima Nova" w:eastAsia="Proxima Nova" w:hAnsi="Proxima Nova"/>
                <w:color w:val="292929"/>
              </w:rPr>
            </w:pPr>
            <w:r w:rsidDel="00000000" w:rsidR="00000000" w:rsidRPr="00000000">
              <w:rPr>
                <w:rtl w:val="0"/>
              </w:rPr>
            </w:r>
          </w:p>
        </w:tc>
      </w:tr>
      <w:tr>
        <w:trPr>
          <w:cantSplit w:val="0"/>
          <w:tblHeader w:val="0"/>
        </w:trPr>
        <w:tc>
          <w:tcPr/>
          <w:p w:rsidR="00000000" w:rsidDel="00000000" w:rsidP="00000000" w:rsidRDefault="00000000" w:rsidRPr="00000000" w14:paraId="0000000C">
            <w:pPr>
              <w:ind w:left="360" w:firstLine="0"/>
              <w:jc w:val="both"/>
              <w:rPr>
                <w:rFonts w:ascii="Proxima Nova" w:cs="Proxima Nova" w:eastAsia="Proxima Nova" w:hAnsi="Proxima Nova"/>
              </w:rPr>
            </w:pPr>
            <w:r w:rsidDel="00000000" w:rsidR="00000000" w:rsidRPr="00000000">
              <w:rPr>
                <w:rFonts w:ascii="Proxima Nova" w:cs="Proxima Nova" w:eastAsia="Proxima Nova" w:hAnsi="Proxima Nova"/>
                <w:rtl w:val="0"/>
              </w:rPr>
              <w:t xml:space="preserve">Live in a household where the household income is below £25,000 per annum.</w:t>
            </w:r>
          </w:p>
          <w:p w:rsidR="00000000" w:rsidDel="00000000" w:rsidP="00000000" w:rsidRDefault="00000000" w:rsidRPr="00000000" w14:paraId="0000000D">
            <w:pPr>
              <w:spacing w:after="150" w:lineRule="auto"/>
              <w:jc w:val="both"/>
              <w:rPr>
                <w:rFonts w:ascii="Proxima Nova" w:cs="Proxima Nova" w:eastAsia="Proxima Nova" w:hAnsi="Proxima Nova"/>
                <w:color w:val="292929"/>
              </w:rPr>
            </w:pPr>
            <w:r w:rsidDel="00000000" w:rsidR="00000000" w:rsidRPr="00000000">
              <w:rPr>
                <w:rtl w:val="0"/>
              </w:rPr>
            </w:r>
          </w:p>
        </w:tc>
        <w:tc>
          <w:tcPr/>
          <w:p w:rsidR="00000000" w:rsidDel="00000000" w:rsidP="00000000" w:rsidRDefault="00000000" w:rsidRPr="00000000" w14:paraId="0000000E">
            <w:pPr>
              <w:spacing w:after="150" w:lineRule="auto"/>
              <w:jc w:val="both"/>
              <w:rPr>
                <w:rFonts w:ascii="Proxima Nova" w:cs="Proxima Nova" w:eastAsia="Proxima Nova" w:hAnsi="Proxima Nova"/>
                <w:color w:val="292929"/>
              </w:rPr>
            </w:pPr>
            <w:r w:rsidDel="00000000" w:rsidR="00000000" w:rsidRPr="00000000">
              <w:rPr>
                <w:rtl w:val="0"/>
              </w:rPr>
            </w:r>
          </w:p>
        </w:tc>
      </w:tr>
      <w:tr>
        <w:trPr>
          <w:cantSplit w:val="0"/>
          <w:tblHeader w:val="0"/>
        </w:trPr>
        <w:tc>
          <w:tcPr/>
          <w:p w:rsidR="00000000" w:rsidDel="00000000" w:rsidP="00000000" w:rsidRDefault="00000000" w:rsidRPr="00000000" w14:paraId="0000000F">
            <w:pPr>
              <w:ind w:left="360" w:firstLine="0"/>
              <w:jc w:val="both"/>
              <w:rPr>
                <w:rFonts w:ascii="Proxima Nova" w:cs="Proxima Nova" w:eastAsia="Proxima Nova" w:hAnsi="Proxima Nova"/>
              </w:rPr>
            </w:pPr>
            <w:r w:rsidDel="00000000" w:rsidR="00000000" w:rsidRPr="00000000">
              <w:rPr>
                <w:rFonts w:ascii="Proxima Nova" w:cs="Proxima Nova" w:eastAsia="Proxima Nova" w:hAnsi="Proxima Nova"/>
                <w:rtl w:val="0"/>
              </w:rPr>
              <w:t xml:space="preserve">Experience a personal / family emergency; for example, a serious health issue within the family; family break-up; temporary loss of accommodation etc.</w:t>
            </w:r>
          </w:p>
          <w:p w:rsidR="00000000" w:rsidDel="00000000" w:rsidP="00000000" w:rsidRDefault="00000000" w:rsidRPr="00000000" w14:paraId="00000010">
            <w:pPr>
              <w:spacing w:after="150" w:lineRule="auto"/>
              <w:jc w:val="both"/>
              <w:rPr>
                <w:rFonts w:ascii="Proxima Nova" w:cs="Proxima Nova" w:eastAsia="Proxima Nova" w:hAnsi="Proxima Nova"/>
                <w:color w:val="292929"/>
              </w:rPr>
            </w:pPr>
            <w:r w:rsidDel="00000000" w:rsidR="00000000" w:rsidRPr="00000000">
              <w:rPr>
                <w:rtl w:val="0"/>
              </w:rPr>
            </w:r>
          </w:p>
        </w:tc>
        <w:tc>
          <w:tcPr/>
          <w:p w:rsidR="00000000" w:rsidDel="00000000" w:rsidP="00000000" w:rsidRDefault="00000000" w:rsidRPr="00000000" w14:paraId="00000011">
            <w:pPr>
              <w:spacing w:after="150" w:lineRule="auto"/>
              <w:jc w:val="both"/>
              <w:rPr>
                <w:rFonts w:ascii="Proxima Nova" w:cs="Proxima Nova" w:eastAsia="Proxima Nova" w:hAnsi="Proxima Nova"/>
                <w:color w:val="292929"/>
              </w:rPr>
            </w:pPr>
            <w:r w:rsidDel="00000000" w:rsidR="00000000" w:rsidRPr="00000000">
              <w:rPr>
                <w:rtl w:val="0"/>
              </w:rPr>
            </w:r>
          </w:p>
        </w:tc>
      </w:tr>
    </w:tbl>
    <w:p w:rsidR="00000000" w:rsidDel="00000000" w:rsidP="00000000" w:rsidRDefault="00000000" w:rsidRPr="00000000" w14:paraId="00000012">
      <w:pPr>
        <w:spacing w:after="150" w:lineRule="auto"/>
        <w:jc w:val="both"/>
        <w:rPr>
          <w:rFonts w:ascii="Proxima Nova" w:cs="Proxima Nova" w:eastAsia="Proxima Nova" w:hAnsi="Proxima Nova"/>
          <w:color w:val="292929"/>
        </w:rPr>
      </w:pPr>
      <w:r w:rsidDel="00000000" w:rsidR="00000000" w:rsidRPr="00000000">
        <w:rPr>
          <w:rtl w:val="0"/>
        </w:rPr>
      </w:r>
    </w:p>
    <w:p w:rsidR="00000000" w:rsidDel="00000000" w:rsidP="00000000" w:rsidRDefault="00000000" w:rsidRPr="00000000" w14:paraId="00000013">
      <w:pPr>
        <w:spacing w:after="150" w:lineRule="auto"/>
        <w:jc w:val="both"/>
        <w:rPr>
          <w:rFonts w:ascii="Proxima Nova" w:cs="Proxima Nova" w:eastAsia="Proxima Nova" w:hAnsi="Proxima Nova"/>
          <w:color w:val="292929"/>
        </w:rPr>
      </w:pPr>
      <w:r w:rsidDel="00000000" w:rsidR="00000000" w:rsidRPr="00000000">
        <w:rPr>
          <w:rtl w:val="0"/>
        </w:rPr>
      </w:r>
    </w:p>
    <w:p w:rsidR="00000000" w:rsidDel="00000000" w:rsidP="00000000" w:rsidRDefault="00000000" w:rsidRPr="00000000" w14:paraId="00000014">
      <w:pPr>
        <w:spacing w:after="150" w:lineRule="auto"/>
        <w:jc w:val="both"/>
        <w:rPr>
          <w:rFonts w:ascii="Proxima Nova" w:cs="Proxima Nova" w:eastAsia="Proxima Nova" w:hAnsi="Proxima Nova"/>
          <w:color w:val="292929"/>
        </w:rPr>
      </w:pPr>
      <w:r w:rsidDel="00000000" w:rsidR="00000000" w:rsidRPr="00000000">
        <w:rPr>
          <w:rtl w:val="0"/>
        </w:rPr>
      </w:r>
    </w:p>
    <w:p w:rsidR="00000000" w:rsidDel="00000000" w:rsidP="00000000" w:rsidRDefault="00000000" w:rsidRPr="00000000" w14:paraId="00000015">
      <w:pPr>
        <w:spacing w:after="150" w:lineRule="auto"/>
        <w:jc w:val="both"/>
        <w:rPr>
          <w:rFonts w:ascii="Proxima Nova" w:cs="Proxima Nova" w:eastAsia="Proxima Nova" w:hAnsi="Proxima Nova"/>
          <w:color w:val="292929"/>
        </w:rPr>
      </w:pPr>
      <w:r w:rsidDel="00000000" w:rsidR="00000000" w:rsidRPr="00000000">
        <w:rPr>
          <w:rtl w:val="0"/>
        </w:rPr>
      </w:r>
    </w:p>
    <w:p w:rsidR="00000000" w:rsidDel="00000000" w:rsidP="00000000" w:rsidRDefault="00000000" w:rsidRPr="00000000" w14:paraId="00000016">
      <w:pPr>
        <w:spacing w:after="150" w:lineRule="auto"/>
        <w:jc w:val="both"/>
        <w:rPr>
          <w:rFonts w:ascii="Proxima Nova" w:cs="Proxima Nova" w:eastAsia="Proxima Nova" w:hAnsi="Proxima Nova"/>
          <w:color w:val="292929"/>
        </w:rPr>
      </w:pPr>
      <w:r w:rsidDel="00000000" w:rsidR="00000000" w:rsidRPr="00000000">
        <w:rPr>
          <w:rtl w:val="0"/>
        </w:rPr>
      </w:r>
    </w:p>
    <w:p w:rsidR="00000000" w:rsidDel="00000000" w:rsidP="00000000" w:rsidRDefault="00000000" w:rsidRPr="00000000" w14:paraId="00000017">
      <w:pPr>
        <w:spacing w:after="150" w:lineRule="auto"/>
        <w:jc w:val="both"/>
        <w:rPr>
          <w:rFonts w:ascii="Proxima Nova" w:cs="Proxima Nova" w:eastAsia="Proxima Nova" w:hAnsi="Proxima Nova"/>
          <w:color w:val="292929"/>
        </w:rPr>
      </w:pPr>
      <w:r w:rsidDel="00000000" w:rsidR="00000000" w:rsidRPr="00000000">
        <w:rPr>
          <w:rtl w:val="0"/>
        </w:rPr>
      </w:r>
    </w:p>
    <w:p w:rsidR="00000000" w:rsidDel="00000000" w:rsidP="00000000" w:rsidRDefault="00000000" w:rsidRPr="00000000" w14:paraId="00000018">
      <w:pPr>
        <w:spacing w:after="150" w:lineRule="auto"/>
        <w:jc w:val="both"/>
        <w:rPr>
          <w:rFonts w:ascii="Proxima Nova" w:cs="Proxima Nova" w:eastAsia="Proxima Nova" w:hAnsi="Proxima Nova"/>
          <w:color w:val="292929"/>
        </w:rPr>
      </w:pPr>
      <w:r w:rsidDel="00000000" w:rsidR="00000000" w:rsidRPr="00000000">
        <w:rPr>
          <w:rtl w:val="0"/>
        </w:rPr>
      </w:r>
    </w:p>
    <w:p w:rsidR="00000000" w:rsidDel="00000000" w:rsidP="00000000" w:rsidRDefault="00000000" w:rsidRPr="00000000" w14:paraId="00000019">
      <w:pPr>
        <w:spacing w:after="150" w:lineRule="auto"/>
        <w:jc w:val="both"/>
        <w:rPr>
          <w:rFonts w:ascii="Proxima Nova" w:cs="Proxima Nova" w:eastAsia="Proxima Nova" w:hAnsi="Proxima Nova"/>
          <w:b w:val="1"/>
          <w:color w:val="292929"/>
        </w:rPr>
      </w:pPr>
      <w:r w:rsidDel="00000000" w:rsidR="00000000" w:rsidRPr="00000000">
        <w:rPr>
          <w:rFonts w:ascii="Proxima Nova" w:cs="Proxima Nova" w:eastAsia="Proxima Nova" w:hAnsi="Proxima Nova"/>
          <w:b w:val="1"/>
          <w:color w:val="292929"/>
          <w:rtl w:val="0"/>
        </w:rPr>
        <w:t xml:space="preserve">I wish to apply for a Discretionary Bursary award to cover the costs of the following item(s) which I need to buy to enable me to continue in education this term. </w:t>
      </w:r>
    </w:p>
    <w:tbl>
      <w:tblPr>
        <w:tblStyle w:val="Table2"/>
        <w:tblW w:w="901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65"/>
        <w:gridCol w:w="3001"/>
        <w:gridCol w:w="2950"/>
        <w:tblGridChange w:id="0">
          <w:tblGrid>
            <w:gridCol w:w="3065"/>
            <w:gridCol w:w="3001"/>
            <w:gridCol w:w="2950"/>
          </w:tblGrid>
        </w:tblGridChange>
      </w:tblGrid>
      <w:tr>
        <w:trPr>
          <w:cantSplit w:val="0"/>
          <w:tblHeader w:val="0"/>
        </w:trPr>
        <w:tc>
          <w:tcPr/>
          <w:p w:rsidR="00000000" w:rsidDel="00000000" w:rsidP="00000000" w:rsidRDefault="00000000" w:rsidRPr="00000000" w14:paraId="0000001A">
            <w:pPr>
              <w:spacing w:after="150" w:line="276" w:lineRule="auto"/>
              <w:jc w:val="both"/>
              <w:rPr>
                <w:rFonts w:ascii="Proxima Nova" w:cs="Proxima Nova" w:eastAsia="Proxima Nova" w:hAnsi="Proxima Nova"/>
                <w:b w:val="1"/>
                <w:color w:val="292929"/>
              </w:rPr>
            </w:pPr>
            <w:r w:rsidDel="00000000" w:rsidR="00000000" w:rsidRPr="00000000">
              <w:rPr>
                <w:rFonts w:ascii="Proxima Nova" w:cs="Proxima Nova" w:eastAsia="Proxima Nova" w:hAnsi="Proxima Nova"/>
                <w:b w:val="1"/>
                <w:color w:val="292929"/>
                <w:rtl w:val="0"/>
              </w:rPr>
              <w:t xml:space="preserve">Item</w:t>
            </w:r>
          </w:p>
        </w:tc>
        <w:tc>
          <w:tcPr/>
          <w:p w:rsidR="00000000" w:rsidDel="00000000" w:rsidP="00000000" w:rsidRDefault="00000000" w:rsidRPr="00000000" w14:paraId="0000001B">
            <w:pPr>
              <w:spacing w:after="150" w:line="276" w:lineRule="auto"/>
              <w:jc w:val="both"/>
              <w:rPr>
                <w:rFonts w:ascii="Proxima Nova" w:cs="Proxima Nova" w:eastAsia="Proxima Nova" w:hAnsi="Proxima Nova"/>
                <w:b w:val="1"/>
                <w:color w:val="292929"/>
              </w:rPr>
            </w:pPr>
            <w:r w:rsidDel="00000000" w:rsidR="00000000" w:rsidRPr="00000000">
              <w:rPr>
                <w:rFonts w:ascii="Proxima Nova" w:cs="Proxima Nova" w:eastAsia="Proxima Nova" w:hAnsi="Proxima Nova"/>
                <w:b w:val="1"/>
                <w:color w:val="292929"/>
                <w:rtl w:val="0"/>
              </w:rPr>
              <w:t xml:space="preserve">Reason you need this item</w:t>
            </w:r>
          </w:p>
        </w:tc>
        <w:tc>
          <w:tcPr/>
          <w:p w:rsidR="00000000" w:rsidDel="00000000" w:rsidP="00000000" w:rsidRDefault="00000000" w:rsidRPr="00000000" w14:paraId="0000001C">
            <w:pPr>
              <w:spacing w:after="150" w:line="276" w:lineRule="auto"/>
              <w:jc w:val="both"/>
              <w:rPr>
                <w:rFonts w:ascii="Proxima Nova" w:cs="Proxima Nova" w:eastAsia="Proxima Nova" w:hAnsi="Proxima Nova"/>
                <w:b w:val="1"/>
                <w:color w:val="292929"/>
              </w:rPr>
            </w:pPr>
            <w:r w:rsidDel="00000000" w:rsidR="00000000" w:rsidRPr="00000000">
              <w:rPr>
                <w:rFonts w:ascii="Proxima Nova" w:cs="Proxima Nova" w:eastAsia="Proxima Nova" w:hAnsi="Proxima Nova"/>
                <w:b w:val="1"/>
                <w:color w:val="292929"/>
                <w:rtl w:val="0"/>
              </w:rPr>
              <w:t xml:space="preserve">Cost</w:t>
            </w:r>
          </w:p>
        </w:tc>
      </w:tr>
      <w:tr>
        <w:trPr>
          <w:cantSplit w:val="0"/>
          <w:tblHeader w:val="0"/>
        </w:trPr>
        <w:tc>
          <w:tcPr/>
          <w:p w:rsidR="00000000" w:rsidDel="00000000" w:rsidP="00000000" w:rsidRDefault="00000000" w:rsidRPr="00000000" w14:paraId="0000001D">
            <w:pPr>
              <w:spacing w:after="150" w:line="276" w:lineRule="auto"/>
              <w:jc w:val="both"/>
              <w:rPr>
                <w:rFonts w:ascii="Proxima Nova" w:cs="Proxima Nova" w:eastAsia="Proxima Nova" w:hAnsi="Proxima Nova"/>
                <w:b w:val="1"/>
                <w:color w:val="292929"/>
              </w:rPr>
            </w:pPr>
            <w:r w:rsidDel="00000000" w:rsidR="00000000" w:rsidRPr="00000000">
              <w:rPr>
                <w:rFonts w:ascii="Proxima Nova" w:cs="Proxima Nova" w:eastAsia="Proxima Nova" w:hAnsi="Proxima Nova"/>
                <w:b w:val="1"/>
                <w:color w:val="292929"/>
                <w:rtl w:val="0"/>
              </w:rPr>
              <w:t xml:space="preserve">Bus / train pass</w:t>
            </w:r>
          </w:p>
          <w:p w:rsidR="00000000" w:rsidDel="00000000" w:rsidP="00000000" w:rsidRDefault="00000000" w:rsidRPr="00000000" w14:paraId="0000001E">
            <w:pPr>
              <w:spacing w:after="150" w:line="276" w:lineRule="auto"/>
              <w:jc w:val="both"/>
              <w:rPr>
                <w:rFonts w:ascii="Proxima Nova" w:cs="Proxima Nova" w:eastAsia="Proxima Nova" w:hAnsi="Proxima Nova"/>
                <w:b w:val="1"/>
                <w:color w:val="292929"/>
              </w:rPr>
            </w:pPr>
            <w:r w:rsidDel="00000000" w:rsidR="00000000" w:rsidRPr="00000000">
              <w:rPr>
                <w:rtl w:val="0"/>
              </w:rPr>
            </w:r>
          </w:p>
          <w:p w:rsidR="00000000" w:rsidDel="00000000" w:rsidP="00000000" w:rsidRDefault="00000000" w:rsidRPr="00000000" w14:paraId="0000001F">
            <w:pPr>
              <w:spacing w:after="150" w:line="276" w:lineRule="auto"/>
              <w:jc w:val="both"/>
              <w:rPr>
                <w:rFonts w:ascii="Proxima Nova" w:cs="Proxima Nova" w:eastAsia="Proxima Nova" w:hAnsi="Proxima Nova"/>
                <w:b w:val="1"/>
                <w:color w:val="292929"/>
              </w:rPr>
            </w:pPr>
            <w:r w:rsidDel="00000000" w:rsidR="00000000" w:rsidRPr="00000000">
              <w:rPr>
                <w:rtl w:val="0"/>
              </w:rPr>
            </w:r>
          </w:p>
        </w:tc>
        <w:tc>
          <w:tcPr/>
          <w:p w:rsidR="00000000" w:rsidDel="00000000" w:rsidP="00000000" w:rsidRDefault="00000000" w:rsidRPr="00000000" w14:paraId="00000020">
            <w:pPr>
              <w:spacing w:after="150" w:line="276" w:lineRule="auto"/>
              <w:jc w:val="both"/>
              <w:rPr>
                <w:rFonts w:ascii="Proxima Nova" w:cs="Proxima Nova" w:eastAsia="Proxima Nova" w:hAnsi="Proxima Nova"/>
                <w:b w:val="1"/>
                <w:color w:val="292929"/>
              </w:rPr>
            </w:pPr>
            <w:r w:rsidDel="00000000" w:rsidR="00000000" w:rsidRPr="00000000">
              <w:rPr>
                <w:rtl w:val="0"/>
              </w:rPr>
            </w:r>
          </w:p>
        </w:tc>
        <w:tc>
          <w:tcPr/>
          <w:p w:rsidR="00000000" w:rsidDel="00000000" w:rsidP="00000000" w:rsidRDefault="00000000" w:rsidRPr="00000000" w14:paraId="00000021">
            <w:pPr>
              <w:spacing w:after="150" w:line="276" w:lineRule="auto"/>
              <w:jc w:val="both"/>
              <w:rPr>
                <w:rFonts w:ascii="Proxima Nova" w:cs="Proxima Nova" w:eastAsia="Proxima Nova" w:hAnsi="Proxima Nova"/>
                <w:b w:val="1"/>
                <w:color w:val="292929"/>
              </w:rPr>
            </w:pPr>
            <w:r w:rsidDel="00000000" w:rsidR="00000000" w:rsidRPr="00000000">
              <w:rPr>
                <w:rtl w:val="0"/>
              </w:rPr>
            </w:r>
          </w:p>
        </w:tc>
      </w:tr>
      <w:tr>
        <w:trPr>
          <w:cantSplit w:val="0"/>
          <w:tblHeader w:val="0"/>
        </w:trPr>
        <w:tc>
          <w:tcPr/>
          <w:p w:rsidR="00000000" w:rsidDel="00000000" w:rsidP="00000000" w:rsidRDefault="00000000" w:rsidRPr="00000000" w14:paraId="00000022">
            <w:pPr>
              <w:spacing w:after="150" w:line="276" w:lineRule="auto"/>
              <w:jc w:val="both"/>
              <w:rPr>
                <w:rFonts w:ascii="Proxima Nova" w:cs="Proxima Nova" w:eastAsia="Proxima Nova" w:hAnsi="Proxima Nova"/>
                <w:b w:val="1"/>
                <w:color w:val="292929"/>
              </w:rPr>
            </w:pPr>
            <w:r w:rsidDel="00000000" w:rsidR="00000000" w:rsidRPr="00000000">
              <w:rPr>
                <w:rFonts w:ascii="Proxima Nova" w:cs="Proxima Nova" w:eastAsia="Proxima Nova" w:hAnsi="Proxima Nova"/>
                <w:b w:val="1"/>
                <w:color w:val="292929"/>
                <w:rtl w:val="0"/>
              </w:rPr>
              <w:t xml:space="preserve">Books</w:t>
            </w:r>
          </w:p>
          <w:p w:rsidR="00000000" w:rsidDel="00000000" w:rsidP="00000000" w:rsidRDefault="00000000" w:rsidRPr="00000000" w14:paraId="00000023">
            <w:pPr>
              <w:spacing w:after="150" w:line="276" w:lineRule="auto"/>
              <w:jc w:val="both"/>
              <w:rPr>
                <w:rFonts w:ascii="Proxima Nova" w:cs="Proxima Nova" w:eastAsia="Proxima Nova" w:hAnsi="Proxima Nova"/>
                <w:b w:val="1"/>
                <w:color w:val="292929"/>
              </w:rPr>
            </w:pPr>
            <w:r w:rsidDel="00000000" w:rsidR="00000000" w:rsidRPr="00000000">
              <w:rPr>
                <w:rtl w:val="0"/>
              </w:rPr>
            </w:r>
          </w:p>
          <w:p w:rsidR="00000000" w:rsidDel="00000000" w:rsidP="00000000" w:rsidRDefault="00000000" w:rsidRPr="00000000" w14:paraId="00000024">
            <w:pPr>
              <w:spacing w:after="150" w:line="276" w:lineRule="auto"/>
              <w:jc w:val="both"/>
              <w:rPr>
                <w:rFonts w:ascii="Proxima Nova" w:cs="Proxima Nova" w:eastAsia="Proxima Nova" w:hAnsi="Proxima Nova"/>
                <w:b w:val="1"/>
                <w:color w:val="292929"/>
              </w:rPr>
            </w:pPr>
            <w:r w:rsidDel="00000000" w:rsidR="00000000" w:rsidRPr="00000000">
              <w:rPr>
                <w:rtl w:val="0"/>
              </w:rPr>
            </w:r>
          </w:p>
          <w:p w:rsidR="00000000" w:rsidDel="00000000" w:rsidP="00000000" w:rsidRDefault="00000000" w:rsidRPr="00000000" w14:paraId="00000025">
            <w:pPr>
              <w:spacing w:after="150" w:line="276" w:lineRule="auto"/>
              <w:jc w:val="both"/>
              <w:rPr>
                <w:rFonts w:ascii="Proxima Nova" w:cs="Proxima Nova" w:eastAsia="Proxima Nova" w:hAnsi="Proxima Nova"/>
                <w:b w:val="1"/>
                <w:color w:val="292929"/>
              </w:rPr>
            </w:pPr>
            <w:r w:rsidDel="00000000" w:rsidR="00000000" w:rsidRPr="00000000">
              <w:rPr>
                <w:rtl w:val="0"/>
              </w:rPr>
            </w:r>
          </w:p>
          <w:p w:rsidR="00000000" w:rsidDel="00000000" w:rsidP="00000000" w:rsidRDefault="00000000" w:rsidRPr="00000000" w14:paraId="00000026">
            <w:pPr>
              <w:spacing w:after="150" w:line="276" w:lineRule="auto"/>
              <w:jc w:val="both"/>
              <w:rPr>
                <w:rFonts w:ascii="Proxima Nova" w:cs="Proxima Nova" w:eastAsia="Proxima Nova" w:hAnsi="Proxima Nova"/>
                <w:b w:val="1"/>
                <w:color w:val="292929"/>
              </w:rPr>
            </w:pPr>
            <w:r w:rsidDel="00000000" w:rsidR="00000000" w:rsidRPr="00000000">
              <w:rPr>
                <w:rtl w:val="0"/>
              </w:rPr>
            </w:r>
          </w:p>
        </w:tc>
        <w:tc>
          <w:tcPr/>
          <w:p w:rsidR="00000000" w:rsidDel="00000000" w:rsidP="00000000" w:rsidRDefault="00000000" w:rsidRPr="00000000" w14:paraId="00000027">
            <w:pPr>
              <w:spacing w:after="150" w:line="276" w:lineRule="auto"/>
              <w:jc w:val="both"/>
              <w:rPr>
                <w:rFonts w:ascii="Proxima Nova" w:cs="Proxima Nova" w:eastAsia="Proxima Nova" w:hAnsi="Proxima Nova"/>
                <w:b w:val="1"/>
                <w:color w:val="292929"/>
              </w:rPr>
            </w:pPr>
            <w:r w:rsidDel="00000000" w:rsidR="00000000" w:rsidRPr="00000000">
              <w:rPr>
                <w:rtl w:val="0"/>
              </w:rPr>
            </w:r>
          </w:p>
        </w:tc>
        <w:tc>
          <w:tcPr/>
          <w:p w:rsidR="00000000" w:rsidDel="00000000" w:rsidP="00000000" w:rsidRDefault="00000000" w:rsidRPr="00000000" w14:paraId="00000028">
            <w:pPr>
              <w:spacing w:after="150" w:line="276" w:lineRule="auto"/>
              <w:jc w:val="both"/>
              <w:rPr>
                <w:rFonts w:ascii="Proxima Nova" w:cs="Proxima Nova" w:eastAsia="Proxima Nova" w:hAnsi="Proxima Nova"/>
                <w:b w:val="1"/>
                <w:color w:val="292929"/>
              </w:rPr>
            </w:pPr>
            <w:r w:rsidDel="00000000" w:rsidR="00000000" w:rsidRPr="00000000">
              <w:rPr>
                <w:rtl w:val="0"/>
              </w:rPr>
            </w:r>
          </w:p>
        </w:tc>
      </w:tr>
      <w:tr>
        <w:trPr>
          <w:cantSplit w:val="0"/>
          <w:tblHeader w:val="0"/>
        </w:trPr>
        <w:tc>
          <w:tcPr/>
          <w:p w:rsidR="00000000" w:rsidDel="00000000" w:rsidP="00000000" w:rsidRDefault="00000000" w:rsidRPr="00000000" w14:paraId="00000029">
            <w:pPr>
              <w:spacing w:after="150" w:line="276" w:lineRule="auto"/>
              <w:jc w:val="both"/>
              <w:rPr>
                <w:rFonts w:ascii="Proxima Nova" w:cs="Proxima Nova" w:eastAsia="Proxima Nova" w:hAnsi="Proxima Nova"/>
                <w:b w:val="1"/>
                <w:color w:val="292929"/>
              </w:rPr>
            </w:pPr>
            <w:r w:rsidDel="00000000" w:rsidR="00000000" w:rsidRPr="00000000">
              <w:rPr>
                <w:rFonts w:ascii="Proxima Nova" w:cs="Proxima Nova" w:eastAsia="Proxima Nova" w:hAnsi="Proxima Nova"/>
                <w:b w:val="1"/>
                <w:color w:val="292929"/>
                <w:rtl w:val="0"/>
              </w:rPr>
              <w:t xml:space="preserve">Equipment</w:t>
            </w:r>
          </w:p>
          <w:p w:rsidR="00000000" w:rsidDel="00000000" w:rsidP="00000000" w:rsidRDefault="00000000" w:rsidRPr="00000000" w14:paraId="0000002A">
            <w:pPr>
              <w:spacing w:after="150" w:line="276" w:lineRule="auto"/>
              <w:jc w:val="both"/>
              <w:rPr>
                <w:rFonts w:ascii="Proxima Nova" w:cs="Proxima Nova" w:eastAsia="Proxima Nova" w:hAnsi="Proxima Nova"/>
                <w:b w:val="1"/>
                <w:color w:val="292929"/>
              </w:rPr>
            </w:pPr>
            <w:r w:rsidDel="00000000" w:rsidR="00000000" w:rsidRPr="00000000">
              <w:rPr>
                <w:rtl w:val="0"/>
              </w:rPr>
            </w:r>
          </w:p>
          <w:p w:rsidR="00000000" w:rsidDel="00000000" w:rsidP="00000000" w:rsidRDefault="00000000" w:rsidRPr="00000000" w14:paraId="0000002B">
            <w:pPr>
              <w:spacing w:after="150" w:line="276" w:lineRule="auto"/>
              <w:jc w:val="both"/>
              <w:rPr>
                <w:rFonts w:ascii="Proxima Nova" w:cs="Proxima Nova" w:eastAsia="Proxima Nova" w:hAnsi="Proxima Nova"/>
                <w:b w:val="1"/>
                <w:color w:val="292929"/>
              </w:rPr>
            </w:pPr>
            <w:r w:rsidDel="00000000" w:rsidR="00000000" w:rsidRPr="00000000">
              <w:rPr>
                <w:rtl w:val="0"/>
              </w:rPr>
            </w:r>
          </w:p>
        </w:tc>
        <w:tc>
          <w:tcPr/>
          <w:p w:rsidR="00000000" w:rsidDel="00000000" w:rsidP="00000000" w:rsidRDefault="00000000" w:rsidRPr="00000000" w14:paraId="0000002C">
            <w:pPr>
              <w:spacing w:after="150" w:line="276" w:lineRule="auto"/>
              <w:jc w:val="both"/>
              <w:rPr>
                <w:rFonts w:ascii="Proxima Nova" w:cs="Proxima Nova" w:eastAsia="Proxima Nova" w:hAnsi="Proxima Nova"/>
                <w:b w:val="1"/>
                <w:color w:val="292929"/>
              </w:rPr>
            </w:pPr>
            <w:r w:rsidDel="00000000" w:rsidR="00000000" w:rsidRPr="00000000">
              <w:rPr>
                <w:rtl w:val="0"/>
              </w:rPr>
            </w:r>
          </w:p>
        </w:tc>
        <w:tc>
          <w:tcPr/>
          <w:p w:rsidR="00000000" w:rsidDel="00000000" w:rsidP="00000000" w:rsidRDefault="00000000" w:rsidRPr="00000000" w14:paraId="0000002D">
            <w:pPr>
              <w:spacing w:after="150" w:line="276" w:lineRule="auto"/>
              <w:jc w:val="both"/>
              <w:rPr>
                <w:rFonts w:ascii="Proxima Nova" w:cs="Proxima Nova" w:eastAsia="Proxima Nova" w:hAnsi="Proxima Nova"/>
                <w:b w:val="1"/>
                <w:color w:val="292929"/>
              </w:rPr>
            </w:pPr>
            <w:r w:rsidDel="00000000" w:rsidR="00000000" w:rsidRPr="00000000">
              <w:rPr>
                <w:rtl w:val="0"/>
              </w:rPr>
            </w:r>
          </w:p>
        </w:tc>
      </w:tr>
      <w:tr>
        <w:trPr>
          <w:cantSplit w:val="0"/>
          <w:tblHeader w:val="0"/>
        </w:trPr>
        <w:tc>
          <w:tcPr/>
          <w:p w:rsidR="00000000" w:rsidDel="00000000" w:rsidP="00000000" w:rsidRDefault="00000000" w:rsidRPr="00000000" w14:paraId="0000002E">
            <w:pPr>
              <w:spacing w:after="150" w:line="276" w:lineRule="auto"/>
              <w:jc w:val="both"/>
              <w:rPr>
                <w:rFonts w:ascii="Proxima Nova" w:cs="Proxima Nova" w:eastAsia="Proxima Nova" w:hAnsi="Proxima Nova"/>
                <w:b w:val="1"/>
                <w:color w:val="292929"/>
              </w:rPr>
            </w:pPr>
            <w:r w:rsidDel="00000000" w:rsidR="00000000" w:rsidRPr="00000000">
              <w:rPr>
                <w:rFonts w:ascii="Proxima Nova" w:cs="Proxima Nova" w:eastAsia="Proxima Nova" w:hAnsi="Proxima Nova"/>
                <w:b w:val="1"/>
                <w:color w:val="292929"/>
                <w:rtl w:val="0"/>
              </w:rPr>
              <w:t xml:space="preserve">IT</w:t>
            </w:r>
          </w:p>
          <w:p w:rsidR="00000000" w:rsidDel="00000000" w:rsidP="00000000" w:rsidRDefault="00000000" w:rsidRPr="00000000" w14:paraId="0000002F">
            <w:pPr>
              <w:spacing w:after="150" w:line="276" w:lineRule="auto"/>
              <w:jc w:val="both"/>
              <w:rPr>
                <w:rFonts w:ascii="Proxima Nova" w:cs="Proxima Nova" w:eastAsia="Proxima Nova" w:hAnsi="Proxima Nova"/>
                <w:b w:val="1"/>
                <w:color w:val="292929"/>
              </w:rPr>
            </w:pPr>
            <w:r w:rsidDel="00000000" w:rsidR="00000000" w:rsidRPr="00000000">
              <w:rPr>
                <w:rtl w:val="0"/>
              </w:rPr>
            </w:r>
          </w:p>
        </w:tc>
        <w:tc>
          <w:tcPr/>
          <w:p w:rsidR="00000000" w:rsidDel="00000000" w:rsidP="00000000" w:rsidRDefault="00000000" w:rsidRPr="00000000" w14:paraId="00000030">
            <w:pPr>
              <w:spacing w:after="150" w:line="276" w:lineRule="auto"/>
              <w:jc w:val="both"/>
              <w:rPr>
                <w:rFonts w:ascii="Proxima Nova" w:cs="Proxima Nova" w:eastAsia="Proxima Nova" w:hAnsi="Proxima Nova"/>
                <w:b w:val="1"/>
                <w:color w:val="292929"/>
              </w:rPr>
            </w:pPr>
            <w:r w:rsidDel="00000000" w:rsidR="00000000" w:rsidRPr="00000000">
              <w:rPr>
                <w:rtl w:val="0"/>
              </w:rPr>
            </w:r>
          </w:p>
        </w:tc>
        <w:tc>
          <w:tcPr/>
          <w:p w:rsidR="00000000" w:rsidDel="00000000" w:rsidP="00000000" w:rsidRDefault="00000000" w:rsidRPr="00000000" w14:paraId="00000031">
            <w:pPr>
              <w:spacing w:after="150" w:line="276" w:lineRule="auto"/>
              <w:jc w:val="both"/>
              <w:rPr>
                <w:rFonts w:ascii="Proxima Nova" w:cs="Proxima Nova" w:eastAsia="Proxima Nova" w:hAnsi="Proxima Nova"/>
                <w:b w:val="1"/>
                <w:color w:val="292929"/>
              </w:rPr>
            </w:pPr>
            <w:r w:rsidDel="00000000" w:rsidR="00000000" w:rsidRPr="00000000">
              <w:rPr>
                <w:rtl w:val="0"/>
              </w:rPr>
            </w:r>
          </w:p>
        </w:tc>
      </w:tr>
      <w:tr>
        <w:trPr>
          <w:cantSplit w:val="0"/>
          <w:tblHeader w:val="0"/>
        </w:trPr>
        <w:tc>
          <w:tcPr/>
          <w:p w:rsidR="00000000" w:rsidDel="00000000" w:rsidP="00000000" w:rsidRDefault="00000000" w:rsidRPr="00000000" w14:paraId="00000032">
            <w:pPr>
              <w:spacing w:after="150" w:line="276" w:lineRule="auto"/>
              <w:jc w:val="both"/>
              <w:rPr>
                <w:rFonts w:ascii="Proxima Nova" w:cs="Proxima Nova" w:eastAsia="Proxima Nova" w:hAnsi="Proxima Nova"/>
                <w:b w:val="1"/>
                <w:color w:val="292929"/>
              </w:rPr>
            </w:pPr>
            <w:r w:rsidDel="00000000" w:rsidR="00000000" w:rsidRPr="00000000">
              <w:rPr>
                <w:rFonts w:ascii="Proxima Nova" w:cs="Proxima Nova" w:eastAsia="Proxima Nova" w:hAnsi="Proxima Nova"/>
                <w:b w:val="1"/>
                <w:color w:val="292929"/>
                <w:rtl w:val="0"/>
              </w:rPr>
              <w:t xml:space="preserve">Other</w:t>
            </w:r>
          </w:p>
          <w:p w:rsidR="00000000" w:rsidDel="00000000" w:rsidP="00000000" w:rsidRDefault="00000000" w:rsidRPr="00000000" w14:paraId="00000033">
            <w:pPr>
              <w:spacing w:after="150" w:line="276" w:lineRule="auto"/>
              <w:jc w:val="both"/>
              <w:rPr>
                <w:rFonts w:ascii="Proxima Nova" w:cs="Proxima Nova" w:eastAsia="Proxima Nova" w:hAnsi="Proxima Nova"/>
                <w:b w:val="1"/>
                <w:color w:val="292929"/>
              </w:rPr>
            </w:pPr>
            <w:r w:rsidDel="00000000" w:rsidR="00000000" w:rsidRPr="00000000">
              <w:rPr>
                <w:rtl w:val="0"/>
              </w:rPr>
            </w:r>
          </w:p>
        </w:tc>
        <w:tc>
          <w:tcPr/>
          <w:p w:rsidR="00000000" w:rsidDel="00000000" w:rsidP="00000000" w:rsidRDefault="00000000" w:rsidRPr="00000000" w14:paraId="00000034">
            <w:pPr>
              <w:spacing w:after="150" w:line="276" w:lineRule="auto"/>
              <w:jc w:val="both"/>
              <w:rPr>
                <w:rFonts w:ascii="Proxima Nova" w:cs="Proxima Nova" w:eastAsia="Proxima Nova" w:hAnsi="Proxima Nova"/>
                <w:b w:val="1"/>
                <w:color w:val="292929"/>
              </w:rPr>
            </w:pPr>
            <w:r w:rsidDel="00000000" w:rsidR="00000000" w:rsidRPr="00000000">
              <w:rPr>
                <w:rtl w:val="0"/>
              </w:rPr>
            </w:r>
          </w:p>
        </w:tc>
        <w:tc>
          <w:tcPr/>
          <w:p w:rsidR="00000000" w:rsidDel="00000000" w:rsidP="00000000" w:rsidRDefault="00000000" w:rsidRPr="00000000" w14:paraId="00000035">
            <w:pPr>
              <w:spacing w:after="150" w:line="276" w:lineRule="auto"/>
              <w:jc w:val="both"/>
              <w:rPr>
                <w:rFonts w:ascii="Proxima Nova" w:cs="Proxima Nova" w:eastAsia="Proxima Nova" w:hAnsi="Proxima Nova"/>
                <w:b w:val="1"/>
                <w:color w:val="292929"/>
              </w:rPr>
            </w:pPr>
            <w:r w:rsidDel="00000000" w:rsidR="00000000" w:rsidRPr="00000000">
              <w:rPr>
                <w:rtl w:val="0"/>
              </w:rPr>
            </w:r>
          </w:p>
        </w:tc>
      </w:tr>
    </w:tbl>
    <w:p w:rsidR="00000000" w:rsidDel="00000000" w:rsidP="00000000" w:rsidRDefault="00000000" w:rsidRPr="00000000" w14:paraId="00000036">
      <w:pPr>
        <w:spacing w:after="150" w:lineRule="auto"/>
        <w:jc w:val="both"/>
        <w:rPr>
          <w:rFonts w:ascii="Proxima Nova" w:cs="Proxima Nova" w:eastAsia="Proxima Nova" w:hAnsi="Proxima Nova"/>
          <w:color w:val="292929"/>
        </w:rPr>
      </w:pPr>
      <w:r w:rsidDel="00000000" w:rsidR="00000000" w:rsidRPr="00000000">
        <w:rPr>
          <w:rtl w:val="0"/>
        </w:rPr>
      </w:r>
    </w:p>
    <w:p w:rsidR="00000000" w:rsidDel="00000000" w:rsidP="00000000" w:rsidRDefault="00000000" w:rsidRPr="00000000" w14:paraId="00000037">
      <w:pPr>
        <w:spacing w:after="150" w:lineRule="auto"/>
        <w:jc w:val="both"/>
        <w:rPr>
          <w:rFonts w:ascii="Proxima Nova" w:cs="Proxima Nova" w:eastAsia="Proxima Nova" w:hAnsi="Proxima Nova"/>
          <w:color w:val="292929"/>
        </w:rPr>
      </w:pPr>
      <w:r w:rsidDel="00000000" w:rsidR="00000000" w:rsidRPr="00000000">
        <w:rPr>
          <w:rFonts w:ascii="Proxima Nova" w:cs="Proxima Nova" w:eastAsia="Proxima Nova" w:hAnsi="Proxima Nova"/>
          <w:color w:val="292929"/>
          <w:rtl w:val="0"/>
        </w:rPr>
        <w:t xml:space="preserve">Please use the space below if there is any further information you would like to make us aware of in  support of  your application:</w:t>
      </w:r>
    </w:p>
    <w:p w:rsidR="00000000" w:rsidDel="00000000" w:rsidP="00000000" w:rsidRDefault="00000000" w:rsidRPr="00000000" w14:paraId="00000038">
      <w:pPr>
        <w:spacing w:after="200" w:lineRule="auto"/>
        <w:rPr>
          <w:rFonts w:ascii="Proxima Nova" w:cs="Proxima Nova" w:eastAsia="Proxima Nova" w:hAnsi="Proxima Nova"/>
          <w:b w:val="1"/>
          <w:color w:val="292929"/>
        </w:rPr>
      </w:pPr>
      <w:r w:rsidDel="00000000" w:rsidR="00000000" w:rsidRPr="00000000">
        <w:rPr>
          <w:rtl w:val="0"/>
        </w:rPr>
      </w:r>
    </w:p>
    <w:p w:rsidR="00000000" w:rsidDel="00000000" w:rsidP="00000000" w:rsidRDefault="00000000" w:rsidRPr="00000000" w14:paraId="00000039">
      <w:pPr>
        <w:spacing w:after="200" w:lineRule="auto"/>
        <w:rPr>
          <w:rFonts w:ascii="Proxima Nova" w:cs="Proxima Nova" w:eastAsia="Proxima Nova" w:hAnsi="Proxima Nova"/>
          <w:color w:val="292929"/>
        </w:rPr>
      </w:pPr>
      <w:r w:rsidDel="00000000" w:rsidR="00000000" w:rsidRPr="00000000">
        <w:rPr>
          <w:rFonts w:ascii="Proxima Nova" w:cs="Proxima Nova" w:eastAsia="Proxima Nova" w:hAnsi="Proxima Nova"/>
          <w:b w:val="1"/>
          <w:color w:val="292929"/>
          <w:rtl w:val="0"/>
        </w:rPr>
        <w:t xml:space="preserve">Office use only:</w:t>
      </w:r>
      <w:r w:rsidDel="00000000" w:rsidR="00000000" w:rsidRPr="00000000">
        <w:rPr>
          <w:rFonts w:ascii="Proxima Nova" w:cs="Proxima Nova" w:eastAsia="Proxima Nova" w:hAnsi="Proxima Nova"/>
          <w:color w:val="292929"/>
          <w:rtl w:val="0"/>
        </w:rPr>
        <w:t xml:space="preserve">    Value of Bursary </w:t>
      </w:r>
      <w:r w:rsidDel="00000000" w:rsidR="00000000" w:rsidRPr="00000000">
        <w:rPr>
          <w:rFonts w:ascii="Proxima Nova" w:cs="Proxima Nova" w:eastAsia="Proxima Nova" w:hAnsi="Proxima Nova"/>
          <w:color w:val="292929"/>
          <w:u w:val="single"/>
          <w:rtl w:val="0"/>
        </w:rPr>
        <w:tab/>
        <w:tab/>
        <w:tab/>
      </w:r>
      <w:r w:rsidDel="00000000" w:rsidR="00000000" w:rsidRPr="00000000">
        <w:rPr>
          <w:rFonts w:ascii="Proxima Nova" w:cs="Proxima Nova" w:eastAsia="Proxima Nova" w:hAnsi="Proxima Nova"/>
          <w:color w:val="292929"/>
          <w:rtl w:val="0"/>
        </w:rPr>
        <w:t xml:space="preserve">     </w:t>
      </w:r>
    </w:p>
    <w:p w:rsidR="00000000" w:rsidDel="00000000" w:rsidP="00000000" w:rsidRDefault="00000000" w:rsidRPr="00000000" w14:paraId="0000003A">
      <w:pPr>
        <w:spacing w:after="200" w:lineRule="auto"/>
        <w:rPr>
          <w:rFonts w:ascii="Proxima Nova" w:cs="Proxima Nova" w:eastAsia="Proxima Nova" w:hAnsi="Proxima Nova"/>
        </w:rPr>
      </w:pPr>
      <w:r w:rsidDel="00000000" w:rsidR="00000000" w:rsidRPr="00000000">
        <w:rPr>
          <w:rFonts w:ascii="Proxima Nova" w:cs="Proxima Nova" w:eastAsia="Proxima Nova" w:hAnsi="Proxima Nova"/>
          <w:color w:val="292929"/>
          <w:rtl w:val="0"/>
        </w:rPr>
        <w:t xml:space="preserve">Bursary approved by </w:t>
      </w:r>
      <w:r w:rsidDel="00000000" w:rsidR="00000000" w:rsidRPr="00000000">
        <w:rPr>
          <w:rFonts w:ascii="Proxima Nova" w:cs="Proxima Nova" w:eastAsia="Proxima Nova" w:hAnsi="Proxima Nova"/>
          <w:color w:val="292929"/>
          <w:u w:val="single"/>
          <w:rtl w:val="0"/>
        </w:rPr>
        <w:tab/>
        <w:tab/>
        <w:tab/>
        <w:tab/>
        <w:tab/>
      </w:r>
      <w:r w:rsidDel="00000000" w:rsidR="00000000" w:rsidRPr="00000000">
        <w:rPr>
          <w:rFonts w:ascii="Proxima Nova" w:cs="Proxima Nova" w:eastAsia="Proxima Nova" w:hAnsi="Proxima Nova"/>
          <w:color w:val="292929"/>
          <w:rtl w:val="0"/>
        </w:rPr>
        <w:t xml:space="preserve">     Date </w:t>
      </w:r>
      <w:r w:rsidDel="00000000" w:rsidR="00000000" w:rsidRPr="00000000">
        <w:rPr>
          <w:rFonts w:ascii="Proxima Nova" w:cs="Proxima Nova" w:eastAsia="Proxima Nova" w:hAnsi="Proxima Nova"/>
          <w:color w:val="292929"/>
          <w:u w:val="single"/>
          <w:rtl w:val="0"/>
        </w:rPr>
        <w:tab/>
        <w:tab/>
        <w:tab/>
      </w:r>
      <w:r w:rsidDel="00000000" w:rsidR="00000000" w:rsidRPr="00000000">
        <w:rPr>
          <w:rtl w:val="0"/>
        </w:rPr>
      </w:r>
    </w:p>
    <w:sectPr>
      <w:headerReference r:id="rId7" w:type="default"/>
      <w:headerReference r:id="rId8" w:type="first"/>
      <w:footerReference r:id="rId9" w:type="default"/>
      <w:footerReference r:id="rId10" w:type="first"/>
      <w:pgSz w:h="16838" w:w="11906" w:orient="portrait"/>
      <w:pgMar w:bottom="2880" w:top="2880" w:left="1440" w:right="1440" w:header="0" w:footer="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mbria"/>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D">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E">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B">
    <w:pPr>
      <w:rPr/>
    </w:pPr>
    <w:r w:rsidDel="00000000" w:rsidR="00000000" w:rsidRPr="00000000">
      <w:rPr/>
      <w:drawing>
        <wp:anchor allowOverlap="1" behindDoc="1" distB="0" distT="0" distL="0" distR="0" hidden="0" layoutInCell="1" locked="0" relativeHeight="0" simplePos="0">
          <wp:simplePos x="0" y="0"/>
          <wp:positionH relativeFrom="page">
            <wp:posOffset>-10951</wp:posOffset>
          </wp:positionH>
          <wp:positionV relativeFrom="page">
            <wp:posOffset>-11809</wp:posOffset>
          </wp:positionV>
          <wp:extent cx="7580440" cy="10710863"/>
          <wp:effectExtent b="0" l="0" r="0" t="0"/>
          <wp:wrapNone/>
          <wp:docPr id="5"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7580440" cy="10710863"/>
                  </a:xfrm>
                  <a:prstGeom prst="rect"/>
                  <a:ln/>
                </pic:spPr>
              </pic:pic>
            </a:graphicData>
          </a:graphic>
        </wp:anchor>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C">
    <w:pPr>
      <w:rPr/>
    </w:pPr>
    <w:r w:rsidDel="00000000" w:rsidR="00000000" w:rsidRPr="00000000">
      <w:rPr/>
      <w:drawing>
        <wp:anchor allowOverlap="1" behindDoc="1" distB="0" distT="0" distL="0" distR="0" hidden="0" layoutInCell="1" locked="0" relativeHeight="0" simplePos="0">
          <wp:simplePos x="0" y="0"/>
          <wp:positionH relativeFrom="page">
            <wp:posOffset>-9522</wp:posOffset>
          </wp:positionH>
          <wp:positionV relativeFrom="page">
            <wp:posOffset>0</wp:posOffset>
          </wp:positionV>
          <wp:extent cx="7581900" cy="10717935"/>
          <wp:effectExtent b="0" l="0" r="0" t="0"/>
          <wp:wrapNone/>
          <wp:docPr id="6" name="image2.jpg"/>
          <a:graphic>
            <a:graphicData uri="http://schemas.openxmlformats.org/drawingml/2006/picture">
              <pic:pic>
                <pic:nvPicPr>
                  <pic:cNvPr id="0" name="image2.jpg"/>
                  <pic:cNvPicPr preferRelativeResize="0"/>
                </pic:nvPicPr>
                <pic:blipFill>
                  <a:blip r:embed="rId1"/>
                  <a:srcRect b="0" l="0" r="0" t="0"/>
                  <a:stretch>
                    <a:fillRect/>
                  </a:stretch>
                </pic:blipFill>
                <pic:spPr>
                  <a:xfrm>
                    <a:off x="0" y="0"/>
                    <a:ext cx="7581900" cy="10717935"/>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table" w:styleId="TableGrid2" w:customStyle="1">
    <w:name w:val="Table Grid2"/>
    <w:basedOn w:val="TableNormal"/>
    <w:next w:val="TableGrid"/>
    <w:uiPriority w:val="59"/>
    <w:locked w:val="1"/>
    <w:rsid w:val="0026253E"/>
    <w:pPr>
      <w:spacing w:line="240" w:lineRule="auto"/>
    </w:pPr>
    <w:rPr>
      <w:rFonts w:asciiTheme="minorHAnsi" w:cstheme="minorBidi" w:eastAsiaTheme="minorHAnsi" w:hAnsiTheme="minorHAnsi"/>
      <w:lang w:eastAsia="en-US"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eGrid">
    <w:name w:val="Table Grid"/>
    <w:basedOn w:val="TableNormal"/>
    <w:uiPriority w:val="39"/>
    <w:rsid w:val="0026253E"/>
    <w:pPr>
      <w:spacing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eGrid1" w:customStyle="1">
    <w:name w:val="Table Grid1"/>
    <w:basedOn w:val="TableNormal"/>
    <w:next w:val="TableGrid"/>
    <w:uiPriority w:val="99"/>
    <w:locked w:val="1"/>
    <w:rsid w:val="00826BB7"/>
    <w:pPr>
      <w:spacing w:line="240" w:lineRule="auto"/>
    </w:pPr>
    <w:rPr>
      <w:rFonts w:asciiTheme="minorHAnsi" w:cstheme="minorBidi" w:eastAsiaTheme="minorHAnsi" w:hAnsiTheme="minorHAnsi"/>
      <w:lang w:eastAsia="en-US"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eGrid3" w:customStyle="1">
    <w:name w:val="Table Grid3"/>
    <w:basedOn w:val="TableNormal"/>
    <w:next w:val="TableGrid"/>
    <w:uiPriority w:val="59"/>
    <w:rsid w:val="002475F0"/>
    <w:pPr>
      <w:spacing w:line="240" w:lineRule="auto"/>
    </w:pPr>
    <w:rPr>
      <w:rFonts w:asciiTheme="minorHAnsi" w:cstheme="minorBidi" w:eastAsiaTheme="minorHAnsi" w:hAnsiTheme="minorHAnsi"/>
      <w:lang w:eastAsia="en-US"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rPr>
      <w:rFonts w:ascii="Cambria" w:cs="Cambria" w:eastAsia="Cambria" w:hAnsi="Cambria"/>
    </w:rPr>
    <w:tblPr>
      <w:tblStyleRowBandSize w:val="1"/>
      <w:tblStyleColBandSize w:val="1"/>
      <w:tblCellMar>
        <w:top w:w="0.0" w:type="dxa"/>
        <w:left w:w="108.0" w:type="dxa"/>
        <w:bottom w:w="0.0" w:type="dxa"/>
        <w:right w:w="108.0" w:type="dxa"/>
      </w:tblCellMar>
    </w:tblPr>
  </w:style>
  <w:style w:type="table" w:styleId="Table2">
    <w:basedOn w:val="TableNormal"/>
    <w:pPr>
      <w:spacing w:line="240" w:lineRule="auto"/>
    </w:pPr>
    <w:rPr>
      <w:rFonts w:ascii="Cambria" w:cs="Cambria" w:eastAsia="Cambria" w:hAnsi="Cambria"/>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2.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el0KTDuWoYWO2Ci6OHBc8+HhnJw==">AMUW2mUbSncq6yWUDRckSqzEfZNBybOBfSSkqjImK9qYP4KsqhdU+wmjubXkCOXIzUzzVgSbqSaRp0Pov/tJqFgMWr2SuEbnOTKx0TG1eTSTmHMzrIIxPNXAEFPZCXqO+TF+x/29Q2e1</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2022-09-29T13:03:00Z</dcterms:created>
  <dc:creator>Fiona Easton</dc:creator>
</cp:coreProperties>
</file>